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0C5" w:rsidRDefault="00E730C5" w:rsidP="00E730C5">
      <w:pPr>
        <w:pStyle w:val="aa"/>
        <w:ind w:firstLine="709"/>
        <w:contextualSpacing/>
        <w:jc w:val="righ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ПРОЕКТ</w:t>
      </w:r>
    </w:p>
    <w:p w:rsidR="00E730C5" w:rsidRDefault="00E730C5" w:rsidP="00E730C5">
      <w:pPr>
        <w:pStyle w:val="a5"/>
        <w:ind w:left="0" w:right="0" w:firstLine="709"/>
        <w:contextualSpacing/>
        <w:rPr>
          <w:sz w:val="24"/>
        </w:rPr>
      </w:pPr>
      <w:r>
        <w:rPr>
          <w:noProof/>
          <w:sz w:val="24"/>
        </w:rPr>
        <w:drawing>
          <wp:inline distT="0" distB="0" distL="0" distR="0" wp14:anchorId="288E94FB" wp14:editId="00F61869">
            <wp:extent cx="457200" cy="571500"/>
            <wp:effectExtent l="0" t="0" r="0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0C5" w:rsidRDefault="00022CFD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РОССИЙСКАЯ ФЕДЕРАЦИЯ</w:t>
      </w: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КРАСНОЯРСКИЙ КРАЙ</w:t>
      </w: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ТАЙМЫРСКИЙ ДОЛГАНО-НЕНЕЦКИЙ МУНИЦИПАЛЬНЫЙ РАЙОН</w:t>
      </w:r>
    </w:p>
    <w:p w:rsidR="00E730C5" w:rsidRDefault="00E730C5" w:rsidP="00E730C5">
      <w:pPr>
        <w:pBdr>
          <w:bottom w:val="single" w:sz="12" w:space="1" w:color="auto"/>
        </w:pBd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ХАТАНГСКИЙ СЕЛЬСКИЙ СОВЕТ ДЕПУТАТОВ</w:t>
      </w:r>
    </w:p>
    <w:p w:rsidR="00E730C5" w:rsidRDefault="00E730C5" w:rsidP="00E730C5">
      <w:pPr>
        <w:pStyle w:val="a7"/>
        <w:ind w:firstLine="709"/>
        <w:contextualSpacing/>
        <w:jc w:val="both"/>
        <w:rPr>
          <w:sz w:val="24"/>
          <w:szCs w:val="24"/>
        </w:rPr>
      </w:pPr>
    </w:p>
    <w:p w:rsidR="00E730C5" w:rsidRDefault="00E730C5" w:rsidP="00E730C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E730C5" w:rsidRPr="00E730C5" w:rsidRDefault="008919EE" w:rsidP="00E730C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00.12</w:t>
      </w:r>
      <w:r w:rsidR="00E730C5">
        <w:rPr>
          <w:rFonts w:ascii="Times New Roman" w:hAnsi="Times New Roman"/>
          <w:b/>
          <w:sz w:val="24"/>
          <w:szCs w:val="24"/>
        </w:rPr>
        <w:t xml:space="preserve">.2017 г. </w:t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</w:r>
      <w:r w:rsidR="00E730C5">
        <w:rPr>
          <w:rFonts w:ascii="Times New Roman" w:hAnsi="Times New Roman"/>
          <w:b/>
          <w:sz w:val="24"/>
          <w:szCs w:val="24"/>
        </w:rPr>
        <w:tab/>
        <w:t xml:space="preserve">        № 000-РС</w:t>
      </w:r>
    </w:p>
    <w:p w:rsidR="00E730C5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E730C5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5035DC" w:rsidRDefault="00E730C5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внесении изменений в Решение</w:t>
      </w:r>
      <w:r w:rsidR="005035DC">
        <w:rPr>
          <w:rFonts w:ascii="Times New Roman" w:hAnsi="Times New Roman" w:cs="Times New Roman"/>
          <w:b/>
        </w:rPr>
        <w:t xml:space="preserve"> </w:t>
      </w:r>
    </w:p>
    <w:p w:rsidR="005035DC" w:rsidRDefault="005035DC" w:rsidP="00E730C5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Хатангского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</w:t>
      </w:r>
      <w:r w:rsidR="00E730C5">
        <w:rPr>
          <w:rFonts w:ascii="Times New Roman" w:hAnsi="Times New Roman" w:cs="Times New Roman"/>
          <w:b/>
        </w:rPr>
        <w:t xml:space="preserve"> Совета </w:t>
      </w:r>
      <w:r>
        <w:rPr>
          <w:rFonts w:ascii="Times New Roman" w:hAnsi="Times New Roman" w:cs="Times New Roman"/>
          <w:b/>
        </w:rPr>
        <w:t>депутатов</w:t>
      </w:r>
    </w:p>
    <w:p w:rsidR="00612458" w:rsidRDefault="00FC1483" w:rsidP="00E730C5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№119-РС от 30.11.2013</w:t>
      </w:r>
      <w:r w:rsidR="008447D6">
        <w:rPr>
          <w:rFonts w:ascii="Times New Roman" w:hAnsi="Times New Roman" w:cs="Times New Roman"/>
          <w:b/>
        </w:rPr>
        <w:t xml:space="preserve"> года</w:t>
      </w:r>
      <w:r w:rsidR="005035DC">
        <w:rPr>
          <w:rFonts w:ascii="Times New Roman" w:hAnsi="Times New Roman" w:cs="Times New Roman"/>
          <w:b/>
        </w:rPr>
        <w:t xml:space="preserve"> </w:t>
      </w:r>
      <w:r w:rsidR="00E730C5">
        <w:rPr>
          <w:rFonts w:ascii="Times New Roman" w:hAnsi="Times New Roman" w:cs="Times New Roman"/>
          <w:b/>
        </w:rPr>
        <w:t>«</w:t>
      </w:r>
      <w:r w:rsidR="00E730C5">
        <w:rPr>
          <w:rFonts w:ascii="Times New Roman" w:hAnsi="Times New Roman" w:cs="Times New Roman"/>
          <w:b/>
          <w:bCs/>
        </w:rPr>
        <w:t>Об утверждении</w:t>
      </w:r>
    </w:p>
    <w:p w:rsidR="00612458" w:rsidRDefault="00E730C5" w:rsidP="00FC1483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Правил </w:t>
      </w:r>
      <w:r w:rsidR="005035DC">
        <w:rPr>
          <w:rFonts w:ascii="Times New Roman" w:hAnsi="Times New Roman" w:cs="Times New Roman"/>
          <w:b/>
          <w:bCs/>
        </w:rPr>
        <w:t>з</w:t>
      </w:r>
      <w:r w:rsidR="00612458">
        <w:rPr>
          <w:rFonts w:ascii="Times New Roman" w:hAnsi="Times New Roman" w:cs="Times New Roman"/>
          <w:b/>
          <w:bCs/>
        </w:rPr>
        <w:t>емлепользования и застройки</w:t>
      </w:r>
    </w:p>
    <w:p w:rsidR="00E730C5" w:rsidRDefault="00612458" w:rsidP="00FC1483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сельского поселения</w:t>
      </w:r>
      <w:r w:rsidR="00FC1483">
        <w:rPr>
          <w:rFonts w:ascii="Times New Roman" w:hAnsi="Times New Roman" w:cs="Times New Roman"/>
          <w:b/>
          <w:bCs/>
        </w:rPr>
        <w:t xml:space="preserve"> Хатанга»</w:t>
      </w:r>
    </w:p>
    <w:p w:rsidR="00E730C5" w:rsidRPr="00E730C5" w:rsidRDefault="00E730C5" w:rsidP="00E730C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</w:rPr>
      </w:pPr>
    </w:p>
    <w:p w:rsid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11 ст. 1 Федерального Закона от 03.07.2016 № 373-ФЗ «</w:t>
      </w:r>
      <w:r w:rsidR="00502396">
        <w:rPr>
          <w:rFonts w:ascii="Times New Roman" w:hAnsi="Times New Roman" w:cs="Times New Roman"/>
          <w:sz w:val="24"/>
          <w:szCs w:val="24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</w:t>
      </w:r>
      <w:bookmarkStart w:id="0" w:name="_GoBack"/>
      <w:bookmarkEnd w:id="0"/>
      <w:r w:rsidR="00502396">
        <w:rPr>
          <w:rFonts w:ascii="Times New Roman" w:hAnsi="Times New Roman" w:cs="Times New Roman"/>
          <w:sz w:val="24"/>
          <w:szCs w:val="24"/>
        </w:rPr>
        <w:t>вития территорий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>»,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Законом №131-ФЗ от 06.10.2003 года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п. </w:t>
      </w:r>
      <w:r w:rsidR="00502396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ст. </w:t>
      </w:r>
      <w:r w:rsidR="0050239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7 Устава сельского поселения Хатанга,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Хатангский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депутатов</w:t>
      </w: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30C5" w:rsidRDefault="00E730C5" w:rsidP="00E730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6DB6" w:rsidRDefault="0002534F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730C5">
        <w:rPr>
          <w:rFonts w:ascii="Times New Roman" w:hAnsi="Times New Roman" w:cs="Times New Roman"/>
          <w:sz w:val="24"/>
          <w:szCs w:val="24"/>
        </w:rPr>
        <w:t>Внести в Решение</w:t>
      </w:r>
      <w:r w:rsidR="00503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5DC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="005035DC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E730C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5035DC">
        <w:rPr>
          <w:rFonts w:ascii="Times New Roman" w:hAnsi="Times New Roman" w:cs="Times New Roman"/>
          <w:sz w:val="24"/>
          <w:szCs w:val="24"/>
        </w:rPr>
        <w:t>депутатов</w:t>
      </w:r>
      <w:r w:rsidR="00E730C5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  <w:r w:rsidR="00612458">
        <w:rPr>
          <w:rFonts w:ascii="Times New Roman" w:hAnsi="Times New Roman" w:cs="Times New Roman"/>
          <w:sz w:val="24"/>
          <w:szCs w:val="24"/>
        </w:rPr>
        <w:t xml:space="preserve"> </w:t>
      </w:r>
      <w:r w:rsidR="00E730C5"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5035DC">
        <w:rPr>
          <w:rFonts w:ascii="Times New Roman" w:hAnsi="Times New Roman" w:cs="Times New Roman"/>
          <w:sz w:val="24"/>
          <w:szCs w:val="24"/>
        </w:rPr>
        <w:t>з</w:t>
      </w:r>
      <w:r w:rsidR="00612458">
        <w:rPr>
          <w:rFonts w:ascii="Times New Roman" w:hAnsi="Times New Roman" w:cs="Times New Roman"/>
          <w:sz w:val="24"/>
          <w:szCs w:val="24"/>
        </w:rPr>
        <w:t>емлепользования и застройки сельского поселения</w:t>
      </w:r>
      <w:r w:rsidR="00E730C5">
        <w:rPr>
          <w:rFonts w:ascii="Times New Roman" w:hAnsi="Times New Roman" w:cs="Times New Roman"/>
          <w:sz w:val="24"/>
          <w:szCs w:val="24"/>
        </w:rPr>
        <w:t xml:space="preserve"> Хатанга» от </w:t>
      </w:r>
      <w:r w:rsidR="00612458">
        <w:rPr>
          <w:rFonts w:ascii="Times New Roman" w:hAnsi="Times New Roman" w:cs="Times New Roman"/>
          <w:sz w:val="24"/>
          <w:szCs w:val="24"/>
        </w:rPr>
        <w:t>20.05.2014 № 119</w:t>
      </w:r>
      <w:r w:rsidR="00E730C5">
        <w:rPr>
          <w:rFonts w:ascii="Times New Roman" w:hAnsi="Times New Roman" w:cs="Times New Roman"/>
          <w:sz w:val="24"/>
          <w:szCs w:val="24"/>
        </w:rPr>
        <w:t>-РС (далее - Решение) следующие изменения:</w:t>
      </w:r>
    </w:p>
    <w:p w:rsidR="00502396" w:rsidRDefault="00B86DB6" w:rsidP="0002534F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34F">
        <w:rPr>
          <w:rFonts w:ascii="Times New Roman" w:hAnsi="Times New Roman" w:cs="Times New Roman"/>
          <w:sz w:val="24"/>
          <w:szCs w:val="24"/>
        </w:rPr>
        <w:t>Статью 27</w:t>
      </w:r>
      <w:r w:rsidR="00502396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сельского поселения Хатанга</w:t>
      </w:r>
    </w:p>
    <w:p w:rsidR="00B86DB6" w:rsidRPr="00502396" w:rsidRDefault="00502396" w:rsidP="00502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396">
        <w:rPr>
          <w:rFonts w:ascii="Times New Roman" w:hAnsi="Times New Roman" w:cs="Times New Roman"/>
          <w:sz w:val="24"/>
          <w:szCs w:val="24"/>
        </w:rPr>
        <w:t>(далее – Правила)</w:t>
      </w:r>
      <w:r w:rsidR="00B86DB6" w:rsidRPr="00502396">
        <w:rPr>
          <w:rFonts w:ascii="Times New Roman" w:hAnsi="Times New Roman" w:cs="Times New Roman"/>
          <w:sz w:val="24"/>
          <w:szCs w:val="24"/>
        </w:rPr>
        <w:t xml:space="preserve"> дополнить</w:t>
      </w:r>
      <w:r w:rsidRPr="00502396">
        <w:rPr>
          <w:rFonts w:ascii="Times New Roman" w:hAnsi="Times New Roman" w:cs="Times New Roman"/>
          <w:sz w:val="24"/>
          <w:szCs w:val="24"/>
        </w:rPr>
        <w:t xml:space="preserve"> абзацем следующего содержания: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«Предельные параметры разрешенного строительства: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Предельные (минимальные и максимальные) размеры земельных участков, предоставляемых гражданам в собственность из земель, находящихся в государственной или муниципальной собственности устанавливаются: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Садоводство: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Минимальный размер ЗУ: 0,06 га;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Максимальный размер ЗУ 0,15 га;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Огородничество: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Минимальный размер ЗУ: 0,02 га;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Максимальный размер ЗУ 0,15 га;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Дачное строительство:</w:t>
      </w:r>
    </w:p>
    <w:p w:rsidR="00B86DB6" w:rsidRP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Минимальный размер ЗУ: 0,06 га;</w:t>
      </w:r>
    </w:p>
    <w:p w:rsidR="00B86DB6" w:rsidRDefault="00B86DB6" w:rsidP="00B86D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DB6">
        <w:rPr>
          <w:rFonts w:ascii="Times New Roman" w:hAnsi="Times New Roman" w:cs="Times New Roman"/>
          <w:sz w:val="24"/>
          <w:szCs w:val="24"/>
        </w:rPr>
        <w:t>Максимальный размер ЗУ 0,25 га;»</w:t>
      </w:r>
    </w:p>
    <w:p w:rsidR="00A96F71" w:rsidRPr="00A96F71" w:rsidRDefault="00A96F71" w:rsidP="0002534F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Статью 28</w:t>
      </w:r>
      <w:r w:rsidR="00502396">
        <w:rPr>
          <w:rFonts w:ascii="Times New Roman" w:hAnsi="Times New Roman" w:cs="Times New Roman"/>
          <w:sz w:val="24"/>
          <w:szCs w:val="24"/>
        </w:rPr>
        <w:t xml:space="preserve"> Правил</w:t>
      </w:r>
      <w:r w:rsidRPr="00A96F71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 xml:space="preserve">«Предельные параметры земельных участков, в том числе их площадь, предельное количество этажей или предельную высоту зданий, строений, сооружений, максимальный </w:t>
      </w:r>
      <w:r w:rsidRPr="00A96F71">
        <w:rPr>
          <w:rFonts w:ascii="Times New Roman" w:hAnsi="Times New Roman" w:cs="Times New Roman"/>
          <w:sz w:val="24"/>
          <w:szCs w:val="24"/>
        </w:rPr>
        <w:lastRenderedPageBreak/>
        <w:t>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A96F71" w:rsidRPr="00A96F71" w:rsidRDefault="00A96F71" w:rsidP="0002534F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Статью 29</w:t>
      </w:r>
      <w:r w:rsidR="00502396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Правил</w:t>
      </w:r>
      <w:r w:rsidRPr="00A96F71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(минимальные и (или) максимальные) размеры земельных участков, в том числе их площадь,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502396" w:rsidRDefault="00A96F71" w:rsidP="0002534F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34F">
        <w:rPr>
          <w:rFonts w:ascii="Times New Roman" w:hAnsi="Times New Roman" w:cs="Times New Roman"/>
          <w:sz w:val="24"/>
          <w:szCs w:val="24"/>
        </w:rPr>
        <w:t>Статью 30,32,</w:t>
      </w:r>
      <w:r w:rsidR="0002534F">
        <w:rPr>
          <w:rFonts w:ascii="Times New Roman" w:hAnsi="Times New Roman" w:cs="Times New Roman"/>
          <w:sz w:val="24"/>
          <w:szCs w:val="24"/>
        </w:rPr>
        <w:t>36,</w:t>
      </w:r>
      <w:r w:rsidRPr="0002534F">
        <w:rPr>
          <w:rFonts w:ascii="Times New Roman" w:hAnsi="Times New Roman" w:cs="Times New Roman"/>
          <w:sz w:val="24"/>
          <w:szCs w:val="24"/>
        </w:rPr>
        <w:t>38,39,40,41,42,43,44,45,46</w:t>
      </w:r>
      <w:r w:rsidR="00502396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Правил</w:t>
      </w:r>
      <w:r w:rsidRPr="0002534F">
        <w:rPr>
          <w:rFonts w:ascii="Times New Roman" w:hAnsi="Times New Roman" w:cs="Times New Roman"/>
          <w:sz w:val="24"/>
          <w:szCs w:val="24"/>
        </w:rPr>
        <w:t xml:space="preserve"> дополнить аб</w:t>
      </w:r>
      <w:r w:rsidR="00502396">
        <w:rPr>
          <w:rFonts w:ascii="Times New Roman" w:hAnsi="Times New Roman" w:cs="Times New Roman"/>
          <w:sz w:val="24"/>
          <w:szCs w:val="24"/>
        </w:rPr>
        <w:t>зацем</w:t>
      </w:r>
    </w:p>
    <w:p w:rsidR="00A96F71" w:rsidRPr="00502396" w:rsidRDefault="00A96F71" w:rsidP="005023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396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параметры разрешенного строительства: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максимальные) размеры земельных участков,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A96F71" w:rsidRPr="00A96F71" w:rsidRDefault="0002534F" w:rsidP="000253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="00A96F71" w:rsidRPr="00A96F71">
        <w:rPr>
          <w:rFonts w:ascii="Times New Roman" w:hAnsi="Times New Roman" w:cs="Times New Roman"/>
          <w:sz w:val="24"/>
          <w:szCs w:val="24"/>
        </w:rPr>
        <w:t xml:space="preserve">Статью </w:t>
      </w:r>
      <w:r>
        <w:rPr>
          <w:rFonts w:ascii="Times New Roman" w:hAnsi="Times New Roman" w:cs="Times New Roman"/>
          <w:sz w:val="24"/>
          <w:szCs w:val="24"/>
        </w:rPr>
        <w:t>27,</w:t>
      </w:r>
      <w:r w:rsidR="00A96F71" w:rsidRPr="00A96F71">
        <w:rPr>
          <w:rFonts w:ascii="Times New Roman" w:hAnsi="Times New Roman" w:cs="Times New Roman"/>
          <w:sz w:val="24"/>
          <w:szCs w:val="24"/>
        </w:rPr>
        <w:t>31,33</w:t>
      </w:r>
      <w:r w:rsidR="00502396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Правил</w:t>
      </w:r>
      <w:r w:rsidR="00A96F71" w:rsidRPr="00A96F71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параметры земельных участков,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A96F71" w:rsidRPr="00A96F71" w:rsidRDefault="0002534F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A96F71" w:rsidRPr="00A96F71">
        <w:rPr>
          <w:rFonts w:ascii="Times New Roman" w:hAnsi="Times New Roman" w:cs="Times New Roman"/>
          <w:sz w:val="24"/>
          <w:szCs w:val="24"/>
        </w:rPr>
        <w:t>Статью 34</w:t>
      </w:r>
      <w:r w:rsidR="00502396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Правил</w:t>
      </w:r>
      <w:r w:rsidR="00A96F71" w:rsidRPr="00A96F71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(минимальные и (или) максимальные) размеры земельных участков, в том числе их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A96F71" w:rsidRPr="00A96F71" w:rsidRDefault="0002534F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96F71" w:rsidRPr="00A96F7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F71" w:rsidRPr="00A96F71">
        <w:rPr>
          <w:rFonts w:ascii="Times New Roman" w:hAnsi="Times New Roman" w:cs="Times New Roman"/>
          <w:sz w:val="24"/>
          <w:szCs w:val="24"/>
        </w:rPr>
        <w:t>Статью 35, 37</w:t>
      </w:r>
      <w:r w:rsidR="00502396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Правил</w:t>
      </w:r>
      <w:r w:rsidR="00A96F71" w:rsidRPr="00A96F71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 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параметры разрешенного строительства: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Предельные размеры земельных участков и параметры разрешённого строительства, реконструкции объектов капитального строительства: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1) Порядок использования территории определяется с учётом требований технических регламентов.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2) Предельные размеры земельных участков: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 xml:space="preserve">а) для кладбищ традиционного захоронения – из расчёта 0,16 га на 1 </w:t>
      </w:r>
      <w:proofErr w:type="spellStart"/>
      <w:r w:rsidRPr="00A96F71">
        <w:rPr>
          <w:rFonts w:ascii="Times New Roman" w:hAnsi="Times New Roman" w:cs="Times New Roman"/>
          <w:sz w:val="24"/>
          <w:szCs w:val="24"/>
        </w:rPr>
        <w:t>тыс.чел</w:t>
      </w:r>
      <w:proofErr w:type="spellEnd"/>
      <w:r w:rsidRPr="00A96F71">
        <w:rPr>
          <w:rFonts w:ascii="Times New Roman" w:hAnsi="Times New Roman" w:cs="Times New Roman"/>
          <w:sz w:val="24"/>
          <w:szCs w:val="24"/>
        </w:rPr>
        <w:t>;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 xml:space="preserve">б) для кладбищ </w:t>
      </w:r>
      <w:proofErr w:type="spellStart"/>
      <w:r w:rsidRPr="00A96F71">
        <w:rPr>
          <w:rFonts w:ascii="Times New Roman" w:hAnsi="Times New Roman" w:cs="Times New Roman"/>
          <w:sz w:val="24"/>
          <w:szCs w:val="24"/>
        </w:rPr>
        <w:t>урновых</w:t>
      </w:r>
      <w:proofErr w:type="spellEnd"/>
      <w:r w:rsidRPr="00A96F71">
        <w:rPr>
          <w:rFonts w:ascii="Times New Roman" w:hAnsi="Times New Roman" w:cs="Times New Roman"/>
          <w:sz w:val="24"/>
          <w:szCs w:val="24"/>
        </w:rPr>
        <w:t xml:space="preserve"> захоронений – из расчёта 0,1 га на 1 </w:t>
      </w:r>
      <w:proofErr w:type="spellStart"/>
      <w:r w:rsidRPr="00A96F71">
        <w:rPr>
          <w:rFonts w:ascii="Times New Roman" w:hAnsi="Times New Roman" w:cs="Times New Roman"/>
          <w:sz w:val="24"/>
          <w:szCs w:val="24"/>
        </w:rPr>
        <w:t>тыс.чел</w:t>
      </w:r>
      <w:proofErr w:type="spellEnd"/>
      <w:r w:rsidRPr="00A96F71">
        <w:rPr>
          <w:rFonts w:ascii="Times New Roman" w:hAnsi="Times New Roman" w:cs="Times New Roman"/>
          <w:sz w:val="24"/>
          <w:szCs w:val="24"/>
        </w:rPr>
        <w:t>.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3) Минимальные расстояния до красной линии: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а) от границы кладбища - 6 метров;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б) от крематория – 6 метров.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4) Минимальные расстояния до стен жилых домов, зданий общеобразовательных организаций, дошкольных образовательных и медицинских организаций: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а) от границы кладбища – 300 метров;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б) от крематория 500 метров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lastRenderedPageBreak/>
        <w:t>5) Предельные параметры земельных участков, в том числе их площадь,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2460FE" w:rsidRDefault="0002534F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2460FE">
        <w:rPr>
          <w:rFonts w:ascii="Times New Roman" w:hAnsi="Times New Roman" w:cs="Times New Roman"/>
          <w:sz w:val="24"/>
          <w:szCs w:val="24"/>
        </w:rPr>
        <w:t>В Разделе</w:t>
      </w:r>
      <w:r w:rsidR="002460FE" w:rsidRPr="002460FE">
        <w:rPr>
          <w:rFonts w:ascii="Times New Roman" w:hAnsi="Times New Roman" w:cs="Times New Roman"/>
          <w:sz w:val="24"/>
          <w:szCs w:val="24"/>
        </w:rPr>
        <w:t xml:space="preserve"> </w:t>
      </w:r>
      <w:r w:rsidR="002460F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460FE" w:rsidRPr="002460FE">
        <w:rPr>
          <w:rFonts w:ascii="Times New Roman" w:hAnsi="Times New Roman" w:cs="Times New Roman"/>
          <w:sz w:val="24"/>
          <w:szCs w:val="24"/>
        </w:rPr>
        <w:t xml:space="preserve"> </w:t>
      </w:r>
      <w:r w:rsidR="002460FE">
        <w:rPr>
          <w:rFonts w:ascii="Times New Roman" w:hAnsi="Times New Roman" w:cs="Times New Roman"/>
          <w:sz w:val="24"/>
          <w:szCs w:val="24"/>
        </w:rPr>
        <w:t>Правил ст. 47, пронумеровать как «ст. 48» и далее нумерацию откорректировать</w:t>
      </w:r>
      <w:r w:rsidR="00502396">
        <w:rPr>
          <w:rFonts w:ascii="Times New Roman" w:hAnsi="Times New Roman" w:cs="Times New Roman"/>
          <w:sz w:val="24"/>
          <w:szCs w:val="24"/>
        </w:rPr>
        <w:t>,</w:t>
      </w:r>
      <w:r w:rsidR="002460FE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а</w:t>
      </w:r>
      <w:r w:rsidR="002460FE">
        <w:rPr>
          <w:rFonts w:ascii="Times New Roman" w:hAnsi="Times New Roman" w:cs="Times New Roman"/>
          <w:sz w:val="24"/>
          <w:szCs w:val="24"/>
        </w:rPr>
        <w:t>бзац ст. 47 изложить в следующей редакции:</w:t>
      </w:r>
    </w:p>
    <w:p w:rsidR="00A96F71" w:rsidRPr="00A96F71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размеры земельных участков</w:t>
      </w:r>
      <w:r w:rsidR="002460FE">
        <w:rPr>
          <w:rFonts w:ascii="Times New Roman" w:hAnsi="Times New Roman" w:cs="Times New Roman"/>
          <w:sz w:val="24"/>
          <w:szCs w:val="24"/>
        </w:rPr>
        <w:t>:</w:t>
      </w:r>
    </w:p>
    <w:p w:rsidR="00B86DB6" w:rsidRDefault="00A96F71" w:rsidP="00A96F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максимальные) размеры земельных участков зон ограничений по санитарным, экологическим и техногенным условиям,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2460FE" w:rsidRDefault="002460FE" w:rsidP="002460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60FE">
        <w:rPr>
          <w:rFonts w:ascii="Times New Roman" w:hAnsi="Times New Roman" w:cs="Times New Roman"/>
          <w:sz w:val="24"/>
          <w:szCs w:val="24"/>
        </w:rPr>
        <w:t xml:space="preserve">1.9 </w:t>
      </w:r>
      <w:r>
        <w:rPr>
          <w:rFonts w:ascii="Times New Roman" w:hAnsi="Times New Roman" w:cs="Times New Roman"/>
          <w:sz w:val="24"/>
          <w:szCs w:val="24"/>
        </w:rPr>
        <w:t>В Разделе</w:t>
      </w:r>
      <w:r w:rsidRPr="002460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460FE">
        <w:rPr>
          <w:rFonts w:ascii="Times New Roman" w:hAnsi="Times New Roman" w:cs="Times New Roman"/>
          <w:sz w:val="24"/>
          <w:szCs w:val="24"/>
        </w:rPr>
        <w:t xml:space="preserve"> </w:t>
      </w:r>
      <w:r w:rsidR="00502396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ст. 5</w:t>
      </w:r>
      <w:r w:rsidRPr="002460F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пронумеровать как «</w:t>
      </w:r>
      <w:r>
        <w:rPr>
          <w:rFonts w:ascii="Times New Roman" w:hAnsi="Times New Roman" w:cs="Times New Roman"/>
          <w:sz w:val="24"/>
          <w:szCs w:val="24"/>
        </w:rPr>
        <w:t>ст. 5</w:t>
      </w:r>
      <w:r>
        <w:rPr>
          <w:rFonts w:ascii="Times New Roman" w:hAnsi="Times New Roman" w:cs="Times New Roman"/>
          <w:sz w:val="24"/>
          <w:szCs w:val="24"/>
        </w:rPr>
        <w:t>8» и далее нумерацию откорректировать</w:t>
      </w:r>
      <w:r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sz w:val="24"/>
          <w:szCs w:val="24"/>
        </w:rPr>
        <w:t>бзац ст.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7 изложить в следующей редакции:</w:t>
      </w:r>
    </w:p>
    <w:p w:rsidR="002460FE" w:rsidRPr="00A96F71" w:rsidRDefault="002460FE" w:rsidP="002460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размеры земельных участков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60FE" w:rsidRDefault="002460FE" w:rsidP="002460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максимальные) размеры земельных участков зон ограничений по санитарным, экологическим и техногенным условиям,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 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2460FE" w:rsidRDefault="002460FE" w:rsidP="002460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60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.10 </w:t>
      </w:r>
      <w:r>
        <w:rPr>
          <w:rFonts w:ascii="Times New Roman" w:hAnsi="Times New Roman" w:cs="Times New Roman"/>
          <w:sz w:val="24"/>
          <w:szCs w:val="24"/>
        </w:rPr>
        <w:t>В Разделе</w:t>
      </w:r>
      <w:r w:rsidRPr="002460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460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>
        <w:rPr>
          <w:rFonts w:ascii="Times New Roman" w:hAnsi="Times New Roman" w:cs="Times New Roman"/>
          <w:sz w:val="24"/>
          <w:szCs w:val="24"/>
        </w:rPr>
        <w:t>ст. 6</w:t>
      </w:r>
      <w:r w:rsidRPr="002460F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пронумеровать как «</w:t>
      </w:r>
      <w:r>
        <w:rPr>
          <w:rFonts w:ascii="Times New Roman" w:hAnsi="Times New Roman" w:cs="Times New Roman"/>
          <w:sz w:val="24"/>
          <w:szCs w:val="24"/>
        </w:rPr>
        <w:t>ст. 6</w:t>
      </w:r>
      <w:r w:rsidRPr="002460F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и далее нумерацию откорректировать</w:t>
      </w:r>
      <w:r w:rsidR="00502396">
        <w:rPr>
          <w:rFonts w:ascii="Times New Roman" w:hAnsi="Times New Roman" w:cs="Times New Roman"/>
          <w:sz w:val="24"/>
          <w:szCs w:val="24"/>
        </w:rPr>
        <w:t>, а</w:t>
      </w:r>
      <w:r>
        <w:rPr>
          <w:rFonts w:ascii="Times New Roman" w:hAnsi="Times New Roman" w:cs="Times New Roman"/>
          <w:sz w:val="24"/>
          <w:szCs w:val="24"/>
        </w:rPr>
        <w:t>бзац ст.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2460F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2460FE" w:rsidRPr="00A96F71" w:rsidRDefault="002460FE" w:rsidP="002460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«Предельные размеры земельных участков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6DB6" w:rsidRPr="00B86DB6" w:rsidRDefault="002460FE" w:rsidP="00502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F71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максимальные) размеры земельных участков зон ограничений по санитарным, экологическим и техногенным условиям, в том числе их площадь,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предельное количество этажей или предельную высоту зданий, строений, сооружений,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</w:t>
      </w:r>
      <w:r w:rsidR="00C668A2">
        <w:rPr>
          <w:rFonts w:ascii="Times New Roman" w:hAnsi="Times New Roman" w:cs="Times New Roman"/>
          <w:sz w:val="24"/>
          <w:szCs w:val="24"/>
        </w:rPr>
        <w:t xml:space="preserve">ей площади земельного участка, </w:t>
      </w:r>
      <w:r w:rsidRPr="00A96F71">
        <w:rPr>
          <w:rFonts w:ascii="Times New Roman" w:hAnsi="Times New Roman" w:cs="Times New Roman"/>
          <w:sz w:val="24"/>
          <w:szCs w:val="24"/>
        </w:rPr>
        <w:t>не подлежат установлению.</w:t>
      </w:r>
      <w:r w:rsidR="00502396">
        <w:rPr>
          <w:rFonts w:ascii="Times New Roman" w:hAnsi="Times New Roman" w:cs="Times New Roman"/>
          <w:sz w:val="24"/>
          <w:szCs w:val="24"/>
        </w:rPr>
        <w:t>»</w:t>
      </w:r>
    </w:p>
    <w:p w:rsidR="00B86DB6" w:rsidRDefault="00B86DB6" w:rsidP="00B86DB6">
      <w:pPr>
        <w:pStyle w:val="a3"/>
        <w:autoSpaceDN w:val="0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E730C5" w:rsidRPr="00FB6612" w:rsidRDefault="00E730C5" w:rsidP="00FB6612">
      <w:pPr>
        <w:pStyle w:val="a3"/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612"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опубликования.</w:t>
      </w: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730C5" w:rsidRDefault="00E730C5" w:rsidP="00E730C5">
      <w:pPr>
        <w:pStyle w:val="a9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CDC" w:rsidRPr="00216CDC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spellStart"/>
      <w:r w:rsidRPr="00216CDC">
        <w:rPr>
          <w:rFonts w:ascii="Times New Roman" w:hAnsi="Times New Roman" w:cs="Times New Roman"/>
          <w:b/>
          <w:sz w:val="24"/>
          <w:szCs w:val="24"/>
        </w:rPr>
        <w:t>Хатангского</w:t>
      </w:r>
      <w:proofErr w:type="spellEnd"/>
      <w:r w:rsidRPr="00216CD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Глава</w:t>
      </w:r>
      <w:r w:rsidRPr="00216CD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216CDC" w:rsidRPr="00216CDC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>сельского Совета депутатов                                        Хатанга</w:t>
      </w:r>
    </w:p>
    <w:p w:rsidR="00216CDC" w:rsidRPr="00216CDC" w:rsidRDefault="00216CDC" w:rsidP="00216C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6CDC" w:rsidRPr="00216CDC" w:rsidRDefault="00216CDC" w:rsidP="00216C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6B5" w:rsidRDefault="00216CDC" w:rsidP="00216C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CDC">
        <w:rPr>
          <w:rFonts w:ascii="Times New Roman" w:hAnsi="Times New Roman" w:cs="Times New Roman"/>
          <w:b/>
          <w:sz w:val="24"/>
          <w:szCs w:val="24"/>
        </w:rPr>
        <w:t xml:space="preserve">М.Ю. </w:t>
      </w:r>
      <w:proofErr w:type="spellStart"/>
      <w:r w:rsidRPr="00216CDC">
        <w:rPr>
          <w:rFonts w:ascii="Times New Roman" w:hAnsi="Times New Roman" w:cs="Times New Roman"/>
          <w:b/>
          <w:sz w:val="24"/>
          <w:szCs w:val="24"/>
        </w:rPr>
        <w:t>Чарду</w:t>
      </w:r>
      <w:proofErr w:type="spellEnd"/>
      <w:r w:rsidRPr="00216CD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А.В. Кулешов</w:t>
      </w:r>
    </w:p>
    <w:sectPr w:rsidR="00BB2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96AF9"/>
    <w:multiLevelType w:val="multilevel"/>
    <w:tmpl w:val="56F8D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42B604D"/>
    <w:multiLevelType w:val="hybridMultilevel"/>
    <w:tmpl w:val="50F2E5A6"/>
    <w:lvl w:ilvl="0" w:tplc="ECBC6A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C14920"/>
    <w:multiLevelType w:val="multilevel"/>
    <w:tmpl w:val="0B2AC5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D0841EF"/>
    <w:multiLevelType w:val="multilevel"/>
    <w:tmpl w:val="571E6CDC"/>
    <w:lvl w:ilvl="0">
      <w:start w:val="2"/>
      <w:numFmt w:val="decimal"/>
      <w:lvlText w:val="%1."/>
      <w:lvlJc w:val="left"/>
      <w:pPr>
        <w:ind w:left="1068" w:hanging="360"/>
      </w:pPr>
    </w:lvl>
    <w:lvl w:ilvl="1">
      <w:start w:val="14"/>
      <w:numFmt w:val="decimal"/>
      <w:isLgl/>
      <w:lvlText w:val="%1.%2."/>
      <w:lvlJc w:val="left"/>
      <w:pPr>
        <w:ind w:left="1260" w:hanging="540"/>
      </w:pPr>
    </w:lvl>
    <w:lvl w:ilvl="2">
      <w:start w:val="1"/>
      <w:numFmt w:val="decimal"/>
      <w:isLgl/>
      <w:lvlText w:val="%1.%2.%3."/>
      <w:lvlJc w:val="left"/>
      <w:pPr>
        <w:ind w:left="1452" w:hanging="720"/>
      </w:pPr>
    </w:lvl>
    <w:lvl w:ilvl="3">
      <w:start w:val="1"/>
      <w:numFmt w:val="decimal"/>
      <w:isLgl/>
      <w:lvlText w:val="%1.%2.%3.%4."/>
      <w:lvlJc w:val="left"/>
      <w:pPr>
        <w:ind w:left="1464" w:hanging="720"/>
      </w:pPr>
    </w:lvl>
    <w:lvl w:ilvl="4">
      <w:start w:val="1"/>
      <w:numFmt w:val="decimal"/>
      <w:isLgl/>
      <w:lvlText w:val="%1.%2.%3.%4.%5."/>
      <w:lvlJc w:val="left"/>
      <w:pPr>
        <w:ind w:left="1836" w:hanging="1080"/>
      </w:pPr>
    </w:lvl>
    <w:lvl w:ilvl="5">
      <w:start w:val="1"/>
      <w:numFmt w:val="decimal"/>
      <w:isLgl/>
      <w:lvlText w:val="%1.%2.%3.%4.%5.%6."/>
      <w:lvlJc w:val="left"/>
      <w:pPr>
        <w:ind w:left="1848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</w:lvl>
  </w:abstractNum>
  <w:abstractNum w:abstractNumId="4">
    <w:nsid w:val="3C6E06C3"/>
    <w:multiLevelType w:val="hybridMultilevel"/>
    <w:tmpl w:val="B0E0F548"/>
    <w:lvl w:ilvl="0" w:tplc="E39684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ED3960"/>
    <w:multiLevelType w:val="hybridMultilevel"/>
    <w:tmpl w:val="B7BAF616"/>
    <w:lvl w:ilvl="0" w:tplc="699887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0A4429"/>
    <w:multiLevelType w:val="hybridMultilevel"/>
    <w:tmpl w:val="354CFFDC"/>
    <w:lvl w:ilvl="0" w:tplc="EEDE7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960CE5"/>
    <w:multiLevelType w:val="hybridMultilevel"/>
    <w:tmpl w:val="1806FF88"/>
    <w:lvl w:ilvl="0" w:tplc="1D2CA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9A"/>
    <w:rsid w:val="00022CFD"/>
    <w:rsid w:val="0002534F"/>
    <w:rsid w:val="0009449A"/>
    <w:rsid w:val="00102263"/>
    <w:rsid w:val="001164F7"/>
    <w:rsid w:val="001E6C15"/>
    <w:rsid w:val="00216CDC"/>
    <w:rsid w:val="002460FE"/>
    <w:rsid w:val="003B4763"/>
    <w:rsid w:val="00502396"/>
    <w:rsid w:val="005035DC"/>
    <w:rsid w:val="0056777C"/>
    <w:rsid w:val="00612458"/>
    <w:rsid w:val="00697A57"/>
    <w:rsid w:val="006F049A"/>
    <w:rsid w:val="008447D6"/>
    <w:rsid w:val="00873351"/>
    <w:rsid w:val="008919EE"/>
    <w:rsid w:val="00A96F71"/>
    <w:rsid w:val="00B86DB6"/>
    <w:rsid w:val="00BB26B5"/>
    <w:rsid w:val="00C04969"/>
    <w:rsid w:val="00C51C27"/>
    <w:rsid w:val="00C668A2"/>
    <w:rsid w:val="00C8257F"/>
    <w:rsid w:val="00E02627"/>
    <w:rsid w:val="00E11FC0"/>
    <w:rsid w:val="00E50A4C"/>
    <w:rsid w:val="00E52FC9"/>
    <w:rsid w:val="00E730C5"/>
    <w:rsid w:val="00FB6612"/>
    <w:rsid w:val="00FC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96E1B-2C11-46DB-ACCC-6099C0AA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263"/>
    <w:pPr>
      <w:ind w:left="720"/>
      <w:contextualSpacing/>
    </w:pPr>
  </w:style>
  <w:style w:type="character" w:styleId="a4">
    <w:name w:val="Hyperlink"/>
    <w:basedOn w:val="a0"/>
    <w:semiHidden/>
    <w:unhideWhenUsed/>
    <w:rsid w:val="00E730C5"/>
    <w:rPr>
      <w:color w:val="0000FF"/>
      <w:u w:val="single"/>
    </w:rPr>
  </w:style>
  <w:style w:type="paragraph" w:styleId="a5">
    <w:name w:val="Title"/>
    <w:basedOn w:val="a"/>
    <w:link w:val="a6"/>
    <w:qFormat/>
    <w:rsid w:val="00E730C5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730C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E730C5"/>
    <w:pPr>
      <w:widowControl w:val="0"/>
      <w:spacing w:after="0" w:line="240" w:lineRule="auto"/>
    </w:pPr>
    <w:rPr>
      <w:rFonts w:ascii="MinionCyr-Regular" w:eastAsia="Times New Roman" w:hAnsi="MinionCyr-Regular" w:cs="MinionCyr-Regular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E730C5"/>
    <w:rPr>
      <w:rFonts w:ascii="MinionCyr-Regular" w:eastAsia="Times New Roman" w:hAnsi="MinionCyr-Regular" w:cs="MinionCyr-Regular"/>
      <w:sz w:val="28"/>
      <w:szCs w:val="28"/>
      <w:lang w:eastAsia="ru-RU"/>
    </w:rPr>
  </w:style>
  <w:style w:type="paragraph" w:styleId="a9">
    <w:name w:val="No Spacing"/>
    <w:uiPriority w:val="1"/>
    <w:qFormat/>
    <w:rsid w:val="00E730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E73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Цветовое выделение"/>
    <w:rsid w:val="00E730C5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844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47D6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8919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9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Сивкова</dc:creator>
  <cp:lastModifiedBy>Василий Татаринцев</cp:lastModifiedBy>
  <cp:revision>7</cp:revision>
  <cp:lastPrinted>2017-12-05T05:58:00Z</cp:lastPrinted>
  <dcterms:created xsi:type="dcterms:W3CDTF">2017-12-04T10:46:00Z</dcterms:created>
  <dcterms:modified xsi:type="dcterms:W3CDTF">2017-12-05T07:17:00Z</dcterms:modified>
</cp:coreProperties>
</file>